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74" w:rsidRPr="00B87739" w:rsidRDefault="009F6D74" w:rsidP="009F6D74">
      <w:pPr>
        <w:pStyle w:val="Gliederung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B87739">
        <w:rPr>
          <w:rFonts w:asciiTheme="minorHAnsi" w:hAnsiTheme="minorHAnsi" w:cstheme="minorHAnsi"/>
          <w:sz w:val="20"/>
          <w:szCs w:val="20"/>
        </w:rPr>
        <w:t>Zweck</w:t>
      </w:r>
    </w:p>
    <w:p w:rsidR="009F6D74" w:rsidRPr="00B87739" w:rsidRDefault="009F6D74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Mit dieser Verfahrensanweisung (VA) legt die Unternehmensleitung Zuständigkeiten, Abläufe und grundsätzliche Regelungen für</w:t>
      </w:r>
      <w:r>
        <w:rPr>
          <w:rFonts w:cstheme="minorHAnsi"/>
        </w:rPr>
        <w:t xml:space="preserve"> die</w:t>
      </w:r>
      <w:r w:rsidRPr="004A00CF">
        <w:rPr>
          <w:rFonts w:cstheme="minorHAnsi"/>
        </w:rPr>
        <w:t xml:space="preserve"> Eintrittsmöglichkeit </w:t>
      </w:r>
      <w:r w:rsidRPr="007B50F0">
        <w:rPr>
          <w:rFonts w:cstheme="minorHAnsi"/>
          <w:b/>
        </w:rPr>
        <w:t>schlimmer Ereignisse</w:t>
      </w:r>
      <w:r w:rsidRPr="004A00CF">
        <w:rPr>
          <w:rFonts w:cstheme="minorHAnsi"/>
        </w:rPr>
        <w:t xml:space="preserve"> mit erheblicher geschäftskritischer Bedeutung für das Unternehmen. </w:t>
      </w:r>
    </w:p>
    <w:p w:rsidR="009F6D74" w:rsidRPr="00B87739" w:rsidRDefault="009F6D74" w:rsidP="009F6D74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Geltungsbereich</w:t>
      </w:r>
    </w:p>
    <w:p w:rsidR="009F6D74" w:rsidRPr="00B87739" w:rsidRDefault="009F6D74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Diese VA gilt für alle Mitarbeiter in allen Bereichen.</w:t>
      </w:r>
    </w:p>
    <w:p w:rsidR="009F6D74" w:rsidRPr="00B87739" w:rsidRDefault="009F6D74" w:rsidP="009F6D74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Begriffe</w:t>
      </w:r>
    </w:p>
    <w:p w:rsidR="009F6D74" w:rsidRPr="00B87739" w:rsidRDefault="009F6D74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Fehler</w:t>
      </w:r>
      <w:r w:rsidRPr="00B87739">
        <w:rPr>
          <w:rFonts w:cstheme="minorHAnsi"/>
        </w:rPr>
        <w:tab/>
        <w:t>Kritischer Fehler, Haupt- oder Nebenfehler mit eventueller Auswirkung auf Leib und Leben eines Kunden, erheblichen finanziellen Auswirkungen oder mit geringer Auswirkung; Fehler können auch Probleme aus Kundensicht darstellen</w:t>
      </w:r>
    </w:p>
    <w:p w:rsidR="009F6D74" w:rsidRPr="00B87739" w:rsidRDefault="009F6D74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Problem</w:t>
      </w:r>
      <w:r w:rsidRPr="00B87739">
        <w:rPr>
          <w:rFonts w:cstheme="minorHAnsi"/>
          <w:b/>
          <w:i/>
        </w:rPr>
        <w:tab/>
      </w:r>
      <w:r w:rsidRPr="00B87739">
        <w:rPr>
          <w:rFonts w:cstheme="minorHAnsi"/>
        </w:rPr>
        <w:t>Dinge oder Abläufe, die nicht optimal sind</w:t>
      </w:r>
    </w:p>
    <w:p w:rsidR="009F6D74" w:rsidRPr="00B87739" w:rsidRDefault="009F6D74" w:rsidP="009F6D74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Zuständigkeit / Verantwortung</w:t>
      </w:r>
    </w:p>
    <w:p w:rsidR="009F6D74" w:rsidRDefault="009F6D74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 xml:space="preserve">Verantwortlich für den Inhalt dieser Anweisung ist die Geschäftsführung. </w:t>
      </w:r>
    </w:p>
    <w:p w:rsidR="009F6D74" w:rsidRPr="00B87739" w:rsidRDefault="009F6D74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Für die erfolgreiche Umsetzung sorgt jeder Mitarbeiter in seinem Arbeitsbereich.</w:t>
      </w:r>
    </w:p>
    <w:p w:rsidR="009F6D74" w:rsidRPr="00B87739" w:rsidRDefault="009F6D74" w:rsidP="009F6D74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Beschreibung</w:t>
      </w:r>
    </w:p>
    <w:p w:rsidR="009F6D74" w:rsidRDefault="009F6D74" w:rsidP="00ED44E4">
      <w:pPr>
        <w:spacing w:after="120"/>
        <w:rPr>
          <w:rFonts w:cstheme="minorHAnsi"/>
        </w:rPr>
      </w:pPr>
      <w:r w:rsidRPr="00ED44E4">
        <w:rPr>
          <w:rFonts w:cstheme="minorHAnsi"/>
        </w:rPr>
        <w:t xml:space="preserve">Das Ziel </w:t>
      </w:r>
      <w:r>
        <w:rPr>
          <w:rFonts w:cstheme="minorHAnsi"/>
        </w:rPr>
        <w:t>des Prozesses</w:t>
      </w:r>
      <w:r w:rsidRPr="00ED44E4">
        <w:rPr>
          <w:rFonts w:cstheme="minorHAnsi"/>
        </w:rPr>
        <w:t xml:space="preserve"> ist es, </w:t>
      </w:r>
      <w:r>
        <w:rPr>
          <w:rFonts w:cstheme="minorHAnsi"/>
        </w:rPr>
        <w:t xml:space="preserve">im Falle des Eintritts schlimmer Ereignisse </w:t>
      </w:r>
      <w:r w:rsidRPr="004A00CF">
        <w:rPr>
          <w:rFonts w:cstheme="minorHAnsi"/>
        </w:rPr>
        <w:t>mit erheblicher geschäftskritischer Bedeutung für das Unternehmen</w:t>
      </w:r>
      <w:r>
        <w:rPr>
          <w:rFonts w:cstheme="minorHAnsi"/>
        </w:rPr>
        <w:t xml:space="preserve"> </w:t>
      </w:r>
      <w:r w:rsidRPr="004A00CF">
        <w:rPr>
          <w:rFonts w:cstheme="minorHAnsi"/>
        </w:rPr>
        <w:t>zum Zwecke der Aufklärung und Schadensbegrenzung vorbereitet</w:t>
      </w:r>
      <w:r>
        <w:rPr>
          <w:rFonts w:cstheme="minorHAnsi"/>
        </w:rPr>
        <w:t xml:space="preserve"> zu sein</w:t>
      </w:r>
      <w:r w:rsidRPr="004A00CF">
        <w:rPr>
          <w:rFonts w:cstheme="minorHAnsi"/>
        </w:rPr>
        <w:t xml:space="preserve">. </w:t>
      </w:r>
    </w:p>
    <w:p w:rsidR="009F6D74" w:rsidRDefault="009F6D74" w:rsidP="007B50F0">
      <w:pPr>
        <w:spacing w:after="120"/>
        <w:rPr>
          <w:rFonts w:cstheme="minorHAnsi"/>
        </w:rPr>
      </w:pPr>
    </w:p>
    <w:p w:rsidR="009F6D74" w:rsidRDefault="009F6D74" w:rsidP="007B50F0">
      <w:pPr>
        <w:spacing w:after="120"/>
        <w:rPr>
          <w:rFonts w:cstheme="minorHAnsi"/>
        </w:rPr>
      </w:pPr>
      <w:r>
        <w:rPr>
          <w:rFonts w:cstheme="minorHAnsi"/>
        </w:rPr>
        <w:t>Alle Meldungen über schlimme Ereignisse können 24/7 über unsere Webseite erfolgen. Es können aber alle Bereichsverantwortliche, das Compliance Team, der Compliance-Beauftragte oder auch die Geschäftsführung direkt informiert werden.</w:t>
      </w:r>
    </w:p>
    <w:p w:rsidR="009F6D74" w:rsidRDefault="009F6D74" w:rsidP="007B50F0">
      <w:pPr>
        <w:spacing w:after="120"/>
        <w:rPr>
          <w:rFonts w:cstheme="minorHAnsi"/>
        </w:rPr>
      </w:pPr>
    </w:p>
    <w:p w:rsidR="009F6D74" w:rsidRDefault="009F6D74" w:rsidP="007B50F0">
      <w:pPr>
        <w:spacing w:after="120"/>
        <w:rPr>
          <w:rFonts w:cstheme="minorHAnsi"/>
        </w:rPr>
      </w:pPr>
      <w:r>
        <w:rPr>
          <w:rFonts w:cstheme="minorHAnsi"/>
        </w:rPr>
        <w:t>Jedes schlimme Ereignis, das bekannt wird, wird sofort dem Compliance Beauftragten zur Kenntnis gebracht.</w:t>
      </w:r>
    </w:p>
    <w:p w:rsidR="009F6D74" w:rsidRDefault="009F6D74" w:rsidP="007B50F0">
      <w:pPr>
        <w:spacing w:after="120"/>
        <w:rPr>
          <w:rFonts w:cstheme="minorHAnsi"/>
        </w:rPr>
      </w:pPr>
      <w:r w:rsidRPr="007B50F0">
        <w:rPr>
          <w:rFonts w:cstheme="minorHAnsi"/>
        </w:rPr>
        <w:t>Dieser notiert den Vorfall in der sog. Incident-Liste. Der Vorfall wird sofort</w:t>
      </w:r>
      <w:r>
        <w:rPr>
          <w:rFonts w:cstheme="minorHAnsi"/>
        </w:rPr>
        <w:t xml:space="preserve"> der Geschäftsführung zur Kenntnis gebracht und</w:t>
      </w:r>
      <w:r w:rsidRPr="007B50F0">
        <w:rPr>
          <w:rFonts w:cstheme="minorHAnsi"/>
        </w:rPr>
        <w:t xml:space="preserve"> e</w:t>
      </w:r>
      <w:r>
        <w:rPr>
          <w:rFonts w:cstheme="minorHAnsi"/>
        </w:rPr>
        <w:t>iner Risikobewertung unterzogen. J</w:t>
      </w:r>
      <w:r w:rsidRPr="007B50F0">
        <w:rPr>
          <w:rFonts w:cstheme="minorHAnsi"/>
        </w:rPr>
        <w:t xml:space="preserve">e nach Dringlichkeit </w:t>
      </w:r>
      <w:r>
        <w:rPr>
          <w:rFonts w:cstheme="minorHAnsi"/>
        </w:rPr>
        <w:t>werden Maßnahmen zu Schadensbegrenzung unter Hinzuziehung geeigneter Stellen getroffen und umgesetzt. Das Vorgehen wird dokumentiert.</w:t>
      </w:r>
    </w:p>
    <w:p w:rsidR="009F6D74" w:rsidRDefault="009F6D74" w:rsidP="007B50F0">
      <w:pPr>
        <w:spacing w:after="120"/>
        <w:rPr>
          <w:rFonts w:cstheme="minorHAnsi"/>
        </w:rPr>
      </w:pPr>
    </w:p>
    <w:p w:rsidR="009F6D74" w:rsidRDefault="009F6D74" w:rsidP="007B50F0">
      <w:pPr>
        <w:spacing w:after="120"/>
        <w:rPr>
          <w:rFonts w:cstheme="minorHAnsi"/>
        </w:rPr>
      </w:pPr>
      <w:r>
        <w:rPr>
          <w:rFonts w:cstheme="minorHAnsi"/>
        </w:rPr>
        <w:t>Entsprechende Meldepflichten werden geprüft (z.B. Datenschutzverstöße 72 Stunden Meldepflicht)</w:t>
      </w:r>
      <w:r w:rsidRPr="007B50F0">
        <w:rPr>
          <w:rFonts w:cstheme="minorHAnsi"/>
        </w:rPr>
        <w:t xml:space="preserve"> </w:t>
      </w:r>
      <w:r>
        <w:rPr>
          <w:rFonts w:cstheme="minorHAnsi"/>
        </w:rPr>
        <w:t>und entsprechend umgesetzt.</w:t>
      </w:r>
    </w:p>
    <w:p w:rsidR="009F6D74" w:rsidRDefault="009F6D74" w:rsidP="007B50F0">
      <w:pPr>
        <w:spacing w:after="120"/>
        <w:rPr>
          <w:rFonts w:cstheme="minorHAnsi"/>
        </w:rPr>
      </w:pPr>
    </w:p>
    <w:p w:rsidR="009F6D74" w:rsidRDefault="009F6D74" w:rsidP="007B50F0">
      <w:pPr>
        <w:spacing w:after="120"/>
        <w:rPr>
          <w:rFonts w:cstheme="minorHAnsi"/>
        </w:rPr>
      </w:pPr>
      <w:r>
        <w:rPr>
          <w:rFonts w:cstheme="minorHAnsi"/>
        </w:rPr>
        <w:t>Etwaige Öffentlichkeitsmaßnahmen werden ebenfalls evaluiert, diskutiert und verabschiedet.</w:t>
      </w:r>
    </w:p>
    <w:p w:rsidR="009F6D74" w:rsidRDefault="009F6D74" w:rsidP="007B50F0">
      <w:pPr>
        <w:spacing w:after="120"/>
        <w:rPr>
          <w:rFonts w:cstheme="minorHAnsi"/>
        </w:rPr>
      </w:pPr>
    </w:p>
    <w:p w:rsidR="009F6D74" w:rsidRDefault="009F6D74" w:rsidP="00ED44E4">
      <w:pPr>
        <w:spacing w:after="120"/>
        <w:rPr>
          <w:rFonts w:cstheme="minorHAnsi"/>
        </w:rPr>
      </w:pPr>
      <w:r>
        <w:rPr>
          <w:rFonts w:cstheme="minorHAnsi"/>
        </w:rPr>
        <w:t>Über die Ergebnisse informiert der Compliance Beauftragte das Compliance Team und die Geschäftsführung.</w:t>
      </w:r>
    </w:p>
    <w:p w:rsidR="009F6D74" w:rsidRPr="00ED44E4" w:rsidRDefault="009F6D74" w:rsidP="00ED44E4">
      <w:pPr>
        <w:spacing w:after="120"/>
        <w:rPr>
          <w:rFonts w:cstheme="minorHAnsi"/>
        </w:rPr>
      </w:pPr>
      <w:r>
        <w:rPr>
          <w:rFonts w:cstheme="minorHAnsi"/>
        </w:rPr>
        <w:t>Die Jahresergebnisse / Vorfälle werden im jährlichen Compliance Bericht</w:t>
      </w:r>
      <w:r w:rsidRPr="00ED44E4">
        <w:rPr>
          <w:rFonts w:cstheme="minorHAnsi"/>
        </w:rPr>
        <w:t xml:space="preserve"> (Compliance Reporting)</w:t>
      </w:r>
      <w:r>
        <w:rPr>
          <w:rFonts w:cstheme="minorHAnsi"/>
        </w:rPr>
        <w:t xml:space="preserve"> kommuniziert.</w:t>
      </w:r>
    </w:p>
    <w:p w:rsidR="009F6D74" w:rsidRDefault="009F6D74" w:rsidP="00ED44E4">
      <w:pPr>
        <w:spacing w:after="120"/>
        <w:rPr>
          <w:rFonts w:cstheme="minorHAnsi"/>
        </w:rPr>
      </w:pPr>
    </w:p>
    <w:p w:rsidR="009F6D74" w:rsidRPr="00B87739" w:rsidRDefault="009F6D74" w:rsidP="007E7DD4">
      <w:pPr>
        <w:spacing w:after="120"/>
        <w:rPr>
          <w:rFonts w:cstheme="minorHAnsi"/>
        </w:rPr>
      </w:pPr>
      <w:r>
        <w:rPr>
          <w:rFonts w:cstheme="minorHAnsi"/>
        </w:rPr>
        <w:t>Auftretende schlimme Aktivitäten werden im Compliance Team immer wieder im Sinne einer Szenariotechnik vorbeugend thematisiert bzw. über Meldungen zur Kenntnis gebracht. Daraufhin erfolgt</w:t>
      </w:r>
      <w:r w:rsidRPr="00B87739">
        <w:rPr>
          <w:rFonts w:cstheme="minorHAnsi"/>
        </w:rPr>
        <w:t xml:space="preserve"> eine systematische Ursachenanalyse erkannter möglicher </w:t>
      </w:r>
      <w:r>
        <w:rPr>
          <w:rFonts w:cstheme="minorHAnsi"/>
        </w:rPr>
        <w:t xml:space="preserve">Problemfelder mit </w:t>
      </w:r>
      <w:r w:rsidRPr="00B87739">
        <w:rPr>
          <w:rFonts w:cstheme="minorHAnsi"/>
        </w:rPr>
        <w:t>Verbesserung</w:t>
      </w:r>
      <w:r>
        <w:rPr>
          <w:rFonts w:cstheme="minorHAnsi"/>
        </w:rPr>
        <w:t xml:space="preserve">svorschlägen </w:t>
      </w:r>
      <w:r w:rsidRPr="00B87739">
        <w:rPr>
          <w:rFonts w:cstheme="minorHAnsi"/>
        </w:rPr>
        <w:t xml:space="preserve">auf Grund derer Maßnahmen </w:t>
      </w:r>
      <w:r w:rsidRPr="00B87739">
        <w:rPr>
          <w:rFonts w:cstheme="minorHAnsi"/>
        </w:rPr>
        <w:lastRenderedPageBreak/>
        <w:t xml:space="preserve">eingeleitet werden, um </w:t>
      </w:r>
      <w:r>
        <w:rPr>
          <w:rFonts w:cstheme="minorHAnsi"/>
        </w:rPr>
        <w:t>die kritischen Aktivitäten</w:t>
      </w:r>
      <w:r w:rsidRPr="00B87739">
        <w:rPr>
          <w:rFonts w:cstheme="minorHAnsi"/>
        </w:rPr>
        <w:t xml:space="preserve"> </w:t>
      </w:r>
      <w:r>
        <w:rPr>
          <w:rFonts w:cstheme="minorHAnsi"/>
        </w:rPr>
        <w:t>zu beherrschen</w:t>
      </w:r>
      <w:r w:rsidRPr="00B87739">
        <w:rPr>
          <w:rFonts w:cstheme="minorHAnsi"/>
        </w:rPr>
        <w:t>. Des Weiteren bilden regelmäßige Gespräche und Fortbildungen die Grundlage für sorgfältiges und vorbeugendes Verhalten in allen Bereichen.</w:t>
      </w:r>
    </w:p>
    <w:p w:rsidR="009F6D74" w:rsidRPr="00B87739" w:rsidRDefault="009F6D74" w:rsidP="007E7DD4">
      <w:pPr>
        <w:spacing w:after="120"/>
        <w:rPr>
          <w:rFonts w:cstheme="minorHAnsi"/>
        </w:rPr>
      </w:pPr>
    </w:p>
    <w:p w:rsidR="009F6D74" w:rsidRDefault="009F6D74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Die Wirksamkeit und damit der Erfolg der durchgeführten Vorbeuge</w:t>
      </w:r>
      <w:r>
        <w:rPr>
          <w:rFonts w:cstheme="minorHAnsi"/>
        </w:rPr>
        <w:t>- und Korrektur</w:t>
      </w:r>
      <w:r w:rsidRPr="00B87739">
        <w:rPr>
          <w:rFonts w:cstheme="minorHAnsi"/>
        </w:rPr>
        <w:t>maßnahmen werden überwacht.</w:t>
      </w:r>
    </w:p>
    <w:p w:rsidR="009F6D74" w:rsidRDefault="009F6D74" w:rsidP="007E7DD4">
      <w:pPr>
        <w:spacing w:after="120"/>
        <w:rPr>
          <w:rFonts w:cstheme="minorHAnsi"/>
        </w:rPr>
      </w:pPr>
      <w:r>
        <w:rPr>
          <w:rFonts w:cstheme="minorHAnsi"/>
        </w:rPr>
        <w:br w:type="page"/>
      </w:r>
    </w:p>
    <w:p w:rsidR="009F6D74" w:rsidRPr="00B87739" w:rsidRDefault="009F6D74" w:rsidP="007E7DD4">
      <w:pPr>
        <w:spacing w:after="120"/>
        <w:rPr>
          <w:rFonts w:cstheme="minorHAnsi"/>
        </w:rPr>
      </w:pPr>
    </w:p>
    <w:p w:rsidR="009F6D74" w:rsidRPr="00B87739" w:rsidRDefault="009F6D74" w:rsidP="009F6D74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Dokumente und Verweise</w:t>
      </w:r>
    </w:p>
    <w:p w:rsidR="009F6D74" w:rsidRDefault="009F6D74" w:rsidP="009F6D74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Incidentliste</w:t>
      </w:r>
    </w:p>
    <w:p w:rsidR="009F6D74" w:rsidRPr="00B87739" w:rsidRDefault="009F6D74" w:rsidP="009F6D74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Compliance Team</w:t>
      </w:r>
      <w:r w:rsidRPr="00B87739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Protokolle</w:t>
      </w:r>
    </w:p>
    <w:p w:rsidR="009F6D74" w:rsidRPr="00B87739" w:rsidRDefault="009F6D74" w:rsidP="009F6D74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VA Korrekturmaßnahmen</w:t>
      </w:r>
    </w:p>
    <w:p w:rsidR="009F6D74" w:rsidRPr="00B87739" w:rsidRDefault="009F6D74" w:rsidP="005D6E71">
      <w:pPr>
        <w:spacing w:after="120"/>
        <w:rPr>
          <w:rFonts w:cstheme="minorHAnsi"/>
        </w:rPr>
      </w:pPr>
    </w:p>
    <w:p w:rsidR="009F6D74" w:rsidRPr="00B87739" w:rsidRDefault="009F6D74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9F6D74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D74" w:rsidRDefault="009F6D74" w:rsidP="0077456D">
      <w:pPr>
        <w:spacing w:after="120"/>
      </w:pPr>
      <w:r>
        <w:separator/>
      </w:r>
    </w:p>
  </w:endnote>
  <w:endnote w:type="continuationSeparator" w:id="0">
    <w:p w:rsidR="009F6D74" w:rsidRDefault="009F6D74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95551F">
      <w:rPr>
        <w:noProof/>
        <w:sz w:val="16"/>
        <w:szCs w:val="16"/>
        <w:lang w:val="en-US"/>
      </w:rPr>
      <w:t>LBT[D-8]VA Schlimme Ereignisse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D74" w:rsidRDefault="009F6D74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9F6D74" w:rsidRDefault="009F6D74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9E025B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D65A21"/>
    <w:multiLevelType w:val="hybridMultilevel"/>
    <w:tmpl w:val="F1026D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4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551F"/>
    <w:rsid w:val="00956B07"/>
    <w:rsid w:val="00964074"/>
    <w:rsid w:val="00997FBC"/>
    <w:rsid w:val="009C3DC3"/>
    <w:rsid w:val="009D0F5B"/>
    <w:rsid w:val="009E025B"/>
    <w:rsid w:val="009E47A0"/>
    <w:rsid w:val="009F6D74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F8107B9-AA47-4B1A-B1EE-6DECAAD8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paragraph" w:customStyle="1" w:styleId="Abfrage">
    <w:name w:val="Abfrage"/>
    <w:basedOn w:val="Standard"/>
    <w:rsid w:val="009F6D74"/>
    <w:pPr>
      <w:numPr>
        <w:numId w:val="2"/>
      </w:numPr>
      <w:spacing w:afterLines="0" w:after="0"/>
      <w:jc w:val="left"/>
    </w:pPr>
    <w:rPr>
      <w:rFonts w:ascii="Arial" w:hAnsi="Arial" w:cs="Arial"/>
      <w:sz w:val="22"/>
      <w:szCs w:val="22"/>
    </w:rPr>
  </w:style>
  <w:style w:type="paragraph" w:customStyle="1" w:styleId="Gliederung1">
    <w:name w:val="Gliederung 1"/>
    <w:basedOn w:val="Standard"/>
    <w:autoRedefine/>
    <w:rsid w:val="009F6D74"/>
    <w:pPr>
      <w:numPr>
        <w:numId w:val="3"/>
      </w:numPr>
      <w:spacing w:before="240" w:afterLines="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Gliederung2">
    <w:name w:val="Gliederung 2"/>
    <w:basedOn w:val="Standard"/>
    <w:autoRedefine/>
    <w:rsid w:val="009F6D74"/>
    <w:pPr>
      <w:numPr>
        <w:ilvl w:val="1"/>
        <w:numId w:val="3"/>
      </w:numPr>
      <w:spacing w:before="240" w:afterLines="0" w:after="6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Gliederung3">
    <w:name w:val="Gliederung 3"/>
    <w:basedOn w:val="Standard"/>
    <w:autoRedefine/>
    <w:rsid w:val="009F6D74"/>
    <w:pPr>
      <w:numPr>
        <w:ilvl w:val="2"/>
        <w:numId w:val="3"/>
      </w:numPr>
      <w:tabs>
        <w:tab w:val="left" w:pos="1440"/>
      </w:tabs>
      <w:spacing w:afterLines="0" w:after="0"/>
      <w:jc w:val="left"/>
      <w:outlineLvl w:val="2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3</Pages>
  <Words>337</Words>
  <Characters>2490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2021-10-04T11:16:00Z</dcterms:created>
  <dcterms:modified xsi:type="dcterms:W3CDTF">2021-10-04T11:16:00Z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